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52" w:rsidRPr="00BA54A5" w:rsidRDefault="00C65A6E" w:rsidP="00F71E5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  <w:r w:rsidRPr="00BA54A5">
        <w:rPr>
          <w:rFonts w:ascii="Cambria" w:hAnsi="Cambria"/>
          <w:sz w:val="18"/>
          <w:szCs w:val="18"/>
        </w:rPr>
        <w:t xml:space="preserve">W związku z przystąpieniem do opracowania </w:t>
      </w:r>
      <w:r w:rsidRPr="00BA54A5">
        <w:rPr>
          <w:rFonts w:ascii="Cambria" w:hAnsi="Cambria"/>
          <w:b/>
          <w:sz w:val="18"/>
          <w:szCs w:val="18"/>
        </w:rPr>
        <w:t xml:space="preserve">Strategii Rozwoju Gminy </w:t>
      </w:r>
      <w:r w:rsidR="00F71E52" w:rsidRPr="00BA54A5">
        <w:rPr>
          <w:rFonts w:ascii="Cambria" w:hAnsi="Cambria"/>
          <w:b/>
          <w:sz w:val="18"/>
          <w:szCs w:val="18"/>
        </w:rPr>
        <w:t>Stężyca</w:t>
      </w:r>
      <w:r w:rsidRPr="00BA54A5">
        <w:rPr>
          <w:rFonts w:ascii="Cambria" w:hAnsi="Cambria"/>
          <w:b/>
          <w:sz w:val="18"/>
          <w:szCs w:val="18"/>
        </w:rPr>
        <w:t xml:space="preserve"> na lata 201</w:t>
      </w:r>
      <w:r w:rsidR="005570AA">
        <w:rPr>
          <w:rFonts w:ascii="Cambria" w:hAnsi="Cambria"/>
          <w:b/>
          <w:sz w:val="18"/>
          <w:szCs w:val="18"/>
        </w:rPr>
        <w:t>4</w:t>
      </w:r>
      <w:r w:rsidRPr="00BA54A5">
        <w:rPr>
          <w:rFonts w:ascii="Cambria" w:hAnsi="Cambria"/>
          <w:b/>
          <w:sz w:val="18"/>
          <w:szCs w:val="18"/>
        </w:rPr>
        <w:t>-202</w:t>
      </w:r>
      <w:r w:rsidR="00F45EA1">
        <w:rPr>
          <w:rFonts w:ascii="Cambria" w:hAnsi="Cambria"/>
          <w:b/>
          <w:sz w:val="18"/>
          <w:szCs w:val="18"/>
        </w:rPr>
        <w:t>5</w:t>
      </w:r>
      <w:r w:rsidRPr="00BA54A5">
        <w:rPr>
          <w:rFonts w:ascii="Cambria" w:hAnsi="Cambria"/>
          <w:sz w:val="18"/>
          <w:szCs w:val="18"/>
        </w:rPr>
        <w:t xml:space="preserve"> zapraszamy do wypełnienia ankiety dotyczącej oceny stanu </w:t>
      </w:r>
      <w:r w:rsidR="008E7CAA" w:rsidRPr="00BA54A5">
        <w:rPr>
          <w:rFonts w:ascii="Cambria" w:hAnsi="Cambria"/>
          <w:sz w:val="18"/>
          <w:szCs w:val="18"/>
        </w:rPr>
        <w:t xml:space="preserve">aktualnego </w:t>
      </w:r>
      <w:r w:rsidR="00F71E52" w:rsidRPr="00BA54A5">
        <w:rPr>
          <w:rFonts w:ascii="Cambria" w:hAnsi="Cambria"/>
          <w:sz w:val="18"/>
          <w:szCs w:val="18"/>
        </w:rPr>
        <w:t>oraz potencjału gminy</w:t>
      </w:r>
      <w:r w:rsidRPr="00BA54A5">
        <w:rPr>
          <w:rFonts w:ascii="Cambria" w:hAnsi="Cambria"/>
          <w:sz w:val="18"/>
          <w:szCs w:val="18"/>
        </w:rPr>
        <w:t>.</w:t>
      </w:r>
      <w:r w:rsidR="00F71E52" w:rsidRPr="00BA54A5">
        <w:rPr>
          <w:rFonts w:ascii="Cambria" w:hAnsi="Cambria"/>
          <w:sz w:val="18"/>
          <w:szCs w:val="18"/>
        </w:rPr>
        <w:t xml:space="preserve"> </w:t>
      </w:r>
    </w:p>
    <w:p w:rsidR="00C65A6E" w:rsidRPr="00BA54A5" w:rsidRDefault="00C65A6E" w:rsidP="00F71E5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BA54A5">
        <w:rPr>
          <w:rFonts w:ascii="Cambria" w:hAnsi="Cambria"/>
          <w:sz w:val="18"/>
          <w:szCs w:val="18"/>
        </w:rPr>
        <w:t xml:space="preserve">Dla uzyskania </w:t>
      </w:r>
      <w:r w:rsidR="00F71E52" w:rsidRPr="00BA54A5">
        <w:rPr>
          <w:rFonts w:ascii="Cambria" w:hAnsi="Cambria"/>
          <w:sz w:val="18"/>
          <w:szCs w:val="18"/>
        </w:rPr>
        <w:t>rzetelnych</w:t>
      </w:r>
      <w:r w:rsidRPr="00BA54A5">
        <w:rPr>
          <w:rFonts w:ascii="Cambria" w:hAnsi="Cambria"/>
          <w:sz w:val="18"/>
          <w:szCs w:val="18"/>
        </w:rPr>
        <w:t xml:space="preserve"> wyników prosimy o wypełnienie wszystkich pól.</w:t>
      </w:r>
      <w:r w:rsidR="00D63497" w:rsidRPr="00BA54A5">
        <w:rPr>
          <w:rFonts w:ascii="Cambria" w:hAnsi="Cambria"/>
          <w:sz w:val="18"/>
          <w:szCs w:val="18"/>
        </w:rPr>
        <w:t xml:space="preserve"> </w:t>
      </w:r>
      <w:r w:rsidRPr="00BA54A5">
        <w:rPr>
          <w:rFonts w:ascii="Cambria" w:hAnsi="Cambria"/>
          <w:b/>
          <w:sz w:val="18"/>
          <w:szCs w:val="18"/>
        </w:rPr>
        <w:t>Ankieta jest anonimowa.</w:t>
      </w:r>
    </w:p>
    <w:p w:rsidR="00D63497" w:rsidRPr="00BA54A5" w:rsidRDefault="00334755" w:rsidP="009A53D4">
      <w:pPr>
        <w:spacing w:before="120" w:after="120"/>
        <w:jc w:val="center"/>
        <w:rPr>
          <w:rFonts w:ascii="Cambria" w:hAnsi="Cambria"/>
          <w:b/>
          <w:color w:val="C00000"/>
          <w:sz w:val="18"/>
          <w:szCs w:val="18"/>
          <w:u w:val="single"/>
        </w:rPr>
      </w:pPr>
      <w:r w:rsidRPr="00BA54A5">
        <w:rPr>
          <w:rFonts w:ascii="Cambria" w:hAnsi="Cambria"/>
          <w:b/>
          <w:color w:val="C00000"/>
          <w:sz w:val="18"/>
          <w:szCs w:val="18"/>
          <w:u w:val="single"/>
        </w:rPr>
        <w:t xml:space="preserve">PROSIMY O WYPEŁNIENIE </w:t>
      </w:r>
      <w:r w:rsidR="008E7CAA" w:rsidRPr="00BA54A5">
        <w:rPr>
          <w:rFonts w:ascii="Cambria" w:hAnsi="Cambria"/>
          <w:b/>
          <w:color w:val="C00000"/>
          <w:sz w:val="18"/>
          <w:szCs w:val="18"/>
          <w:u w:val="single"/>
        </w:rPr>
        <w:t xml:space="preserve">I ZWROT </w:t>
      </w:r>
      <w:r w:rsidR="00CB032A">
        <w:rPr>
          <w:rFonts w:ascii="Cambria" w:hAnsi="Cambria"/>
          <w:b/>
          <w:color w:val="C00000"/>
          <w:sz w:val="18"/>
          <w:szCs w:val="18"/>
          <w:u w:val="single"/>
        </w:rPr>
        <w:t>ANKIETY DO 09.05</w:t>
      </w:r>
      <w:r w:rsidR="008E7CAA" w:rsidRPr="00BA54A5">
        <w:rPr>
          <w:rFonts w:ascii="Cambria" w:hAnsi="Cambria"/>
          <w:b/>
          <w:color w:val="C00000"/>
          <w:sz w:val="18"/>
          <w:szCs w:val="18"/>
          <w:u w:val="single"/>
        </w:rPr>
        <w:t>.2014 r.</w:t>
      </w:r>
    </w:p>
    <w:p w:rsidR="00334755" w:rsidRPr="00BA54A5" w:rsidRDefault="00334755" w:rsidP="009A53D4">
      <w:pPr>
        <w:spacing w:after="120"/>
        <w:jc w:val="both"/>
        <w:rPr>
          <w:rFonts w:ascii="Cambria" w:hAnsi="Cambria"/>
          <w:b/>
          <w:sz w:val="18"/>
          <w:szCs w:val="18"/>
        </w:rPr>
      </w:pPr>
      <w:r w:rsidRPr="00BA54A5">
        <w:rPr>
          <w:rFonts w:ascii="Cambria" w:hAnsi="Cambria"/>
          <w:b/>
          <w:sz w:val="18"/>
          <w:szCs w:val="18"/>
        </w:rPr>
        <w:t xml:space="preserve">I. </w:t>
      </w:r>
      <w:r w:rsidR="009C4F23" w:rsidRPr="00BA54A5">
        <w:rPr>
          <w:rFonts w:ascii="Cambria" w:hAnsi="Cambria"/>
          <w:b/>
          <w:sz w:val="18"/>
          <w:szCs w:val="18"/>
        </w:rPr>
        <w:t>OCENA STANU AKTUALNEGO, POTENCJAŁU ROZWOJOWEGO ORAZ IDENTYFIKACJA POTRZEB</w:t>
      </w:r>
    </w:p>
    <w:p w:rsidR="00F159FD" w:rsidRPr="00BA54A5" w:rsidRDefault="00742F38" w:rsidP="009A53D4">
      <w:pPr>
        <w:spacing w:before="120" w:after="120"/>
        <w:jc w:val="both"/>
        <w:rPr>
          <w:rFonts w:ascii="Cambria" w:hAnsi="Cambria"/>
          <w:b/>
          <w:sz w:val="18"/>
          <w:szCs w:val="18"/>
        </w:rPr>
      </w:pPr>
      <w:r w:rsidRPr="00BA54A5">
        <w:rPr>
          <w:rFonts w:ascii="Cambria" w:hAnsi="Cambria"/>
          <w:b/>
          <w:sz w:val="18"/>
          <w:szCs w:val="18"/>
        </w:rPr>
        <w:t xml:space="preserve">1. </w:t>
      </w:r>
      <w:r w:rsidR="008F0E96" w:rsidRPr="00BA54A5">
        <w:rPr>
          <w:rFonts w:ascii="Cambria" w:hAnsi="Cambria"/>
          <w:b/>
          <w:sz w:val="18"/>
          <w:szCs w:val="18"/>
        </w:rPr>
        <w:t>Proszę ocenić atrakcyjność osiedleńczą, turystyczną i i</w:t>
      </w:r>
      <w:r w:rsidR="00C64B24">
        <w:rPr>
          <w:rFonts w:ascii="Cambria" w:hAnsi="Cambria"/>
          <w:b/>
          <w:sz w:val="18"/>
          <w:szCs w:val="18"/>
        </w:rPr>
        <w:t>nwestycyjną gminy</w:t>
      </w:r>
      <w:r w:rsidR="009935E2" w:rsidRPr="00BA54A5">
        <w:rPr>
          <w:rFonts w:ascii="Cambria" w:hAnsi="Cambria"/>
          <w:b/>
          <w:sz w:val="18"/>
          <w:szCs w:val="18"/>
        </w:rPr>
        <w:t>. Proszę ocenić w skali od 1 do 5</w:t>
      </w:r>
      <w:r w:rsidR="00C64B24">
        <w:rPr>
          <w:rFonts w:ascii="Cambria" w:hAnsi="Cambria"/>
          <w:b/>
          <w:sz w:val="18"/>
          <w:szCs w:val="18"/>
        </w:rPr>
        <w:t xml:space="preserve"> poprzez wstawienie znaku X</w:t>
      </w:r>
      <w:r w:rsidR="009935E2" w:rsidRPr="00BA54A5">
        <w:rPr>
          <w:rFonts w:ascii="Cambria" w:hAnsi="Cambria"/>
          <w:b/>
          <w:sz w:val="18"/>
          <w:szCs w:val="18"/>
        </w:rPr>
        <w:t>:</w:t>
      </w:r>
    </w:p>
    <w:p w:rsidR="00A3466B" w:rsidRPr="00BA54A5" w:rsidRDefault="00A3466B" w:rsidP="009220C5">
      <w:pPr>
        <w:spacing w:after="120"/>
        <w:jc w:val="center"/>
        <w:rPr>
          <w:rFonts w:ascii="Cambria" w:hAnsi="Cambria"/>
          <w:i/>
          <w:sz w:val="18"/>
          <w:szCs w:val="18"/>
        </w:rPr>
      </w:pPr>
      <w:r w:rsidRPr="00BA54A5">
        <w:rPr>
          <w:rFonts w:ascii="Cambria" w:hAnsi="Cambria"/>
          <w:i/>
          <w:sz w:val="18"/>
          <w:szCs w:val="18"/>
        </w:rPr>
        <w:t>1 – bardzo źle, 2 – źle, 3 – umiarkowanie, 4 – dobrze, 5 – bardzo dobrze</w:t>
      </w:r>
    </w:p>
    <w:p w:rsidR="002259BA" w:rsidRPr="00BA54A5" w:rsidRDefault="002259BA" w:rsidP="009A53D4">
      <w:pPr>
        <w:spacing w:after="120"/>
        <w:rPr>
          <w:rFonts w:ascii="Cambria" w:hAnsi="Cambria"/>
          <w:b/>
          <w:sz w:val="18"/>
          <w:szCs w:val="18"/>
        </w:rPr>
      </w:pPr>
      <w:r w:rsidRPr="00BA54A5">
        <w:rPr>
          <w:rFonts w:ascii="Cambria" w:hAnsi="Cambria"/>
          <w:b/>
          <w:sz w:val="18"/>
          <w:szCs w:val="18"/>
        </w:rPr>
        <w:t xml:space="preserve">GMINA </w:t>
      </w:r>
      <w:r w:rsidR="00573AF5" w:rsidRPr="00BA54A5">
        <w:rPr>
          <w:rFonts w:ascii="Cambria" w:hAnsi="Cambria"/>
          <w:b/>
          <w:sz w:val="18"/>
          <w:szCs w:val="18"/>
        </w:rPr>
        <w:t>STĘŻYCA</w:t>
      </w:r>
      <w:r w:rsidRPr="00BA54A5">
        <w:rPr>
          <w:rFonts w:ascii="Cambria" w:hAnsi="Cambria"/>
          <w:b/>
          <w:sz w:val="18"/>
          <w:szCs w:val="18"/>
        </w:rPr>
        <w:t>:</w:t>
      </w:r>
    </w:p>
    <w:tbl>
      <w:tblPr>
        <w:tblStyle w:val="Tabela-Siatka"/>
        <w:tblW w:w="4942" w:type="pct"/>
        <w:tblInd w:w="108" w:type="dxa"/>
        <w:tblLook w:val="04A0" w:firstRow="1" w:lastRow="0" w:firstColumn="1" w:lastColumn="0" w:noHBand="0" w:noVBand="1"/>
      </w:tblPr>
      <w:tblGrid>
        <w:gridCol w:w="3477"/>
        <w:gridCol w:w="3380"/>
        <w:gridCol w:w="466"/>
        <w:gridCol w:w="466"/>
        <w:gridCol w:w="466"/>
        <w:gridCol w:w="466"/>
        <w:gridCol w:w="459"/>
      </w:tblGrid>
      <w:tr w:rsidR="002259BA" w:rsidRPr="00BA54A5" w:rsidTr="002D5B0B">
        <w:tc>
          <w:tcPr>
            <w:tcW w:w="3734" w:type="pct"/>
            <w:gridSpan w:val="2"/>
            <w:vMerge w:val="restart"/>
            <w:shd w:val="clear" w:color="auto" w:fill="2E74B5" w:themeFill="accent1" w:themeFillShade="BF"/>
            <w:vAlign w:val="center"/>
          </w:tcPr>
          <w:p w:rsidR="002259BA" w:rsidRPr="00BA54A5" w:rsidRDefault="002259BA" w:rsidP="009220C5">
            <w:pPr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KATEGORIA</w:t>
            </w:r>
          </w:p>
        </w:tc>
        <w:tc>
          <w:tcPr>
            <w:tcW w:w="1266" w:type="pct"/>
            <w:gridSpan w:val="5"/>
            <w:shd w:val="clear" w:color="auto" w:fill="2E74B5" w:themeFill="accent1" w:themeFillShade="BF"/>
            <w:vAlign w:val="center"/>
          </w:tcPr>
          <w:p w:rsidR="002259BA" w:rsidRPr="00BA54A5" w:rsidRDefault="002259BA" w:rsidP="009220C5">
            <w:pPr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OCENA</w:t>
            </w:r>
          </w:p>
        </w:tc>
      </w:tr>
      <w:tr w:rsidR="002259BA" w:rsidRPr="00BA54A5" w:rsidTr="002D5B0B">
        <w:tc>
          <w:tcPr>
            <w:tcW w:w="3734" w:type="pct"/>
            <w:gridSpan w:val="2"/>
            <w:vMerge/>
            <w:shd w:val="clear" w:color="auto" w:fill="2E74B5" w:themeFill="accent1" w:themeFillShade="BF"/>
            <w:vAlign w:val="center"/>
          </w:tcPr>
          <w:p w:rsidR="002259BA" w:rsidRPr="00BA54A5" w:rsidRDefault="002259BA" w:rsidP="009220C5">
            <w:pPr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2E74B5" w:themeFill="accent1" w:themeFillShade="BF"/>
            <w:vAlign w:val="center"/>
          </w:tcPr>
          <w:p w:rsidR="002259BA" w:rsidRPr="00BA54A5" w:rsidRDefault="002259BA" w:rsidP="009220C5">
            <w:pPr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54" w:type="pct"/>
            <w:shd w:val="clear" w:color="auto" w:fill="2E74B5" w:themeFill="accent1" w:themeFillShade="BF"/>
            <w:vAlign w:val="center"/>
          </w:tcPr>
          <w:p w:rsidR="002259BA" w:rsidRPr="00BA54A5" w:rsidRDefault="002259BA" w:rsidP="009220C5">
            <w:pPr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54" w:type="pct"/>
            <w:shd w:val="clear" w:color="auto" w:fill="2E74B5" w:themeFill="accent1" w:themeFillShade="BF"/>
            <w:vAlign w:val="center"/>
          </w:tcPr>
          <w:p w:rsidR="002259BA" w:rsidRPr="00BA54A5" w:rsidRDefault="002259BA" w:rsidP="009220C5">
            <w:pPr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54" w:type="pct"/>
            <w:shd w:val="clear" w:color="auto" w:fill="2E74B5" w:themeFill="accent1" w:themeFillShade="BF"/>
          </w:tcPr>
          <w:p w:rsidR="002259BA" w:rsidRPr="00BA54A5" w:rsidRDefault="002259BA" w:rsidP="009220C5">
            <w:pPr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51" w:type="pct"/>
            <w:shd w:val="clear" w:color="auto" w:fill="2E74B5" w:themeFill="accent1" w:themeFillShade="BF"/>
          </w:tcPr>
          <w:p w:rsidR="002259BA" w:rsidRPr="00BA54A5" w:rsidRDefault="002259BA" w:rsidP="009220C5">
            <w:pPr>
              <w:jc w:val="center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259BA" w:rsidRPr="00BA54A5" w:rsidTr="002D5B0B">
        <w:tc>
          <w:tcPr>
            <w:tcW w:w="1893" w:type="pct"/>
            <w:vMerge w:val="restar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Infrastruktura drogowa, w tym:</w:t>
            </w:r>
          </w:p>
        </w:tc>
        <w:tc>
          <w:tcPr>
            <w:tcW w:w="1841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Drogi</w:t>
            </w:r>
            <w:r w:rsidR="005A1602" w:rsidRPr="00BA54A5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259BA" w:rsidRPr="00BA54A5" w:rsidTr="002D5B0B">
        <w:tc>
          <w:tcPr>
            <w:tcW w:w="1893" w:type="pct"/>
            <w:vMerge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Chodniki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259BA" w:rsidRPr="00BA54A5" w:rsidTr="002D5B0B">
        <w:tc>
          <w:tcPr>
            <w:tcW w:w="1893" w:type="pct"/>
            <w:vMerge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Oświetlenie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Kanalizacja</w:t>
            </w:r>
            <w:r w:rsidRPr="00BA54A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A54A5">
              <w:rPr>
                <w:rFonts w:ascii="Cambria" w:hAnsi="Cambria"/>
                <w:b/>
                <w:sz w:val="18"/>
                <w:szCs w:val="18"/>
              </w:rPr>
              <w:t>sanitarna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Wodociągi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FA6F6D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Dostępność do sportu i rekreacji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FA6F6D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Dostępność do kultury i rozrywki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Oferta turystyczna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1602" w:rsidRPr="00BA54A5" w:rsidTr="002D5B0B">
        <w:tc>
          <w:tcPr>
            <w:tcW w:w="3734" w:type="pct"/>
            <w:gridSpan w:val="2"/>
            <w:vAlign w:val="center"/>
          </w:tcPr>
          <w:p w:rsidR="005A1602" w:rsidRPr="00BA54A5" w:rsidRDefault="00FA6F6D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P</w:t>
            </w:r>
            <w:r w:rsidR="005A1602" w:rsidRPr="00BA54A5">
              <w:rPr>
                <w:rFonts w:ascii="Cambria" w:hAnsi="Cambria"/>
                <w:b/>
                <w:sz w:val="18"/>
                <w:szCs w:val="18"/>
              </w:rPr>
              <w:t>rzedszkola</w:t>
            </w:r>
          </w:p>
        </w:tc>
        <w:tc>
          <w:tcPr>
            <w:tcW w:w="254" w:type="pct"/>
            <w:vAlign w:val="center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573AF5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Szkoły podstawowe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73AF5" w:rsidRPr="00BA54A5" w:rsidTr="002D5B0B">
        <w:tc>
          <w:tcPr>
            <w:tcW w:w="3734" w:type="pct"/>
            <w:gridSpan w:val="2"/>
            <w:vAlign w:val="center"/>
          </w:tcPr>
          <w:p w:rsidR="00573AF5" w:rsidRPr="00BA54A5" w:rsidRDefault="00573AF5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Gimnazja</w:t>
            </w:r>
          </w:p>
        </w:tc>
        <w:tc>
          <w:tcPr>
            <w:tcW w:w="254" w:type="pct"/>
            <w:vAlign w:val="center"/>
          </w:tcPr>
          <w:p w:rsidR="00573AF5" w:rsidRPr="00BA54A5" w:rsidRDefault="00573AF5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573AF5" w:rsidRPr="00BA54A5" w:rsidRDefault="00573AF5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573AF5" w:rsidRPr="00BA54A5" w:rsidRDefault="00573AF5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573AF5" w:rsidRPr="00BA54A5" w:rsidRDefault="00573AF5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73AF5" w:rsidRPr="00BA54A5" w:rsidRDefault="00573AF5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1602" w:rsidRPr="00BA54A5" w:rsidTr="002D5B0B">
        <w:tc>
          <w:tcPr>
            <w:tcW w:w="3734" w:type="pct"/>
            <w:gridSpan w:val="2"/>
            <w:vAlign w:val="center"/>
          </w:tcPr>
          <w:p w:rsidR="005A1602" w:rsidRPr="00BA54A5" w:rsidRDefault="005A1602" w:rsidP="00573AF5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Podstawowa opieka zdrowotna</w:t>
            </w:r>
          </w:p>
        </w:tc>
        <w:tc>
          <w:tcPr>
            <w:tcW w:w="254" w:type="pct"/>
            <w:vAlign w:val="center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A1602" w:rsidRPr="00BA54A5" w:rsidRDefault="005A1602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573AF5" w:rsidP="00573AF5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Opieka</w:t>
            </w:r>
            <w:r w:rsidR="002259BA" w:rsidRPr="00BA54A5">
              <w:rPr>
                <w:rFonts w:ascii="Cambria" w:hAnsi="Cambria"/>
                <w:b/>
                <w:sz w:val="18"/>
                <w:szCs w:val="18"/>
              </w:rPr>
              <w:t xml:space="preserve"> społeczna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Stan środowiska naturalnego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Wizerunek i estetyka gminy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Dostępność obiektów handlowych</w:t>
            </w:r>
            <w:r w:rsidR="00573AF5" w:rsidRPr="00BA54A5">
              <w:rPr>
                <w:rFonts w:ascii="Cambria" w:hAnsi="Cambria"/>
                <w:b/>
                <w:sz w:val="18"/>
                <w:szCs w:val="18"/>
              </w:rPr>
              <w:t xml:space="preserve"> i usługowych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Lokalny rynek pracy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Bezpieczeństwo</w:t>
            </w:r>
            <w:r w:rsidR="00573AF5" w:rsidRPr="00BA54A5">
              <w:rPr>
                <w:rFonts w:ascii="Cambria" w:hAnsi="Cambria"/>
                <w:b/>
                <w:sz w:val="18"/>
                <w:szCs w:val="18"/>
              </w:rPr>
              <w:t xml:space="preserve"> mieszkańców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F0E08" w:rsidRPr="00BA54A5" w:rsidTr="002D5B0B">
        <w:tc>
          <w:tcPr>
            <w:tcW w:w="3734" w:type="pct"/>
            <w:gridSpan w:val="2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Administracja</w:t>
            </w: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259BA" w:rsidRPr="00BA54A5" w:rsidRDefault="002259B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D5B0B" w:rsidRPr="00BA54A5" w:rsidTr="002D5B0B">
        <w:tc>
          <w:tcPr>
            <w:tcW w:w="3734" w:type="pct"/>
            <w:gridSpan w:val="2"/>
            <w:vAlign w:val="center"/>
          </w:tcPr>
          <w:p w:rsidR="002D5B0B" w:rsidRPr="00BA54A5" w:rsidRDefault="002D5B0B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Komunikacja</w:t>
            </w:r>
            <w:r w:rsidRPr="00BA54A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A54A5">
              <w:rPr>
                <w:rFonts w:ascii="Cambria" w:hAnsi="Cambria"/>
                <w:b/>
                <w:sz w:val="18"/>
                <w:szCs w:val="18"/>
              </w:rPr>
              <w:t>publiczna</w:t>
            </w:r>
          </w:p>
        </w:tc>
        <w:tc>
          <w:tcPr>
            <w:tcW w:w="254" w:type="pct"/>
            <w:vAlign w:val="center"/>
          </w:tcPr>
          <w:p w:rsidR="002D5B0B" w:rsidRPr="00BA54A5" w:rsidRDefault="002D5B0B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D5B0B" w:rsidRPr="00BA54A5" w:rsidRDefault="002D5B0B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2D5B0B" w:rsidRPr="00BA54A5" w:rsidRDefault="002D5B0B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2D5B0B" w:rsidRPr="00BA54A5" w:rsidRDefault="002D5B0B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2D5B0B" w:rsidRPr="00BA54A5" w:rsidRDefault="002D5B0B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A009A" w:rsidRPr="00BA54A5" w:rsidTr="002D5B0B">
        <w:tc>
          <w:tcPr>
            <w:tcW w:w="3734" w:type="pct"/>
            <w:gridSpan w:val="2"/>
            <w:vAlign w:val="center"/>
          </w:tcPr>
          <w:p w:rsidR="000A009A" w:rsidRPr="00BA54A5" w:rsidRDefault="000A009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sz w:val="18"/>
                <w:szCs w:val="18"/>
              </w:rPr>
              <w:t>Dostosowanie infrastruktury do potrzeb osób niepełnosprawnych</w:t>
            </w:r>
          </w:p>
        </w:tc>
        <w:tc>
          <w:tcPr>
            <w:tcW w:w="254" w:type="pct"/>
            <w:vAlign w:val="center"/>
          </w:tcPr>
          <w:p w:rsidR="000A009A" w:rsidRPr="00BA54A5" w:rsidRDefault="000A009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0A009A" w:rsidRPr="00BA54A5" w:rsidRDefault="000A009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0A009A" w:rsidRPr="00BA54A5" w:rsidRDefault="000A009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0A009A" w:rsidRPr="00BA54A5" w:rsidRDefault="000A009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0A009A" w:rsidRPr="00BA54A5" w:rsidRDefault="000A009A" w:rsidP="00BF0E08">
            <w:pPr>
              <w:spacing w:before="10" w:after="1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4C0455" w:rsidRDefault="004C0455" w:rsidP="00573AF5">
      <w:pPr>
        <w:spacing w:before="120" w:after="120" w:line="240" w:lineRule="auto"/>
        <w:jc w:val="both"/>
        <w:rPr>
          <w:rFonts w:ascii="Cambria" w:hAnsi="Cambria"/>
          <w:b/>
          <w:sz w:val="18"/>
          <w:szCs w:val="18"/>
        </w:rPr>
      </w:pPr>
    </w:p>
    <w:p w:rsidR="00742F38" w:rsidRPr="00BA54A5" w:rsidRDefault="00BA54A5" w:rsidP="00573AF5">
      <w:pPr>
        <w:spacing w:before="120" w:after="120" w:line="240" w:lineRule="auto"/>
        <w:jc w:val="both"/>
        <w:rPr>
          <w:rFonts w:ascii="Cambria" w:hAnsi="Cambria"/>
          <w:b/>
          <w:sz w:val="18"/>
          <w:szCs w:val="18"/>
        </w:rPr>
      </w:pPr>
      <w:r w:rsidRPr="00BA54A5">
        <w:rPr>
          <w:rFonts w:ascii="Cambria" w:hAnsi="Cambria"/>
          <w:b/>
          <w:sz w:val="18"/>
          <w:szCs w:val="18"/>
        </w:rPr>
        <w:t xml:space="preserve">2. </w:t>
      </w:r>
      <w:r w:rsidR="00742F38" w:rsidRPr="00BA54A5">
        <w:rPr>
          <w:rFonts w:ascii="Cambria" w:hAnsi="Cambria"/>
          <w:b/>
          <w:sz w:val="18"/>
          <w:szCs w:val="18"/>
        </w:rPr>
        <w:t xml:space="preserve">Proszę </w:t>
      </w:r>
      <w:r w:rsidRPr="00BA54A5">
        <w:rPr>
          <w:rFonts w:ascii="Cambria" w:hAnsi="Cambria"/>
          <w:b/>
          <w:sz w:val="18"/>
          <w:szCs w:val="18"/>
        </w:rPr>
        <w:t>wskazać, które działania są istotne dla mieszkańców i rozwoju gminy nadając im odpowiednią rangę ( 1 – bardzo ważne, 2 – ważne, 3 – mniej ważne itd…)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28"/>
        <w:gridCol w:w="447"/>
      </w:tblGrid>
      <w:tr w:rsidR="00D63497" w:rsidRPr="00BA54A5" w:rsidTr="005B3CEC">
        <w:trPr>
          <w:jc w:val="center"/>
        </w:trPr>
        <w:tc>
          <w:tcPr>
            <w:tcW w:w="7175" w:type="dxa"/>
            <w:gridSpan w:val="2"/>
            <w:shd w:val="clear" w:color="auto" w:fill="2E74B5" w:themeFill="accent1" w:themeFillShade="BF"/>
          </w:tcPr>
          <w:p w:rsidR="00D63497" w:rsidRPr="00BA54A5" w:rsidRDefault="00D63497" w:rsidP="00BF0E08">
            <w:pPr>
              <w:spacing w:before="10" w:after="10"/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</w:pPr>
            <w:r w:rsidRPr="00BA54A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Zadanie</w:t>
            </w:r>
          </w:p>
        </w:tc>
      </w:tr>
      <w:tr w:rsidR="00DA31B2" w:rsidRPr="00BA54A5" w:rsidTr="00114D1E">
        <w:trPr>
          <w:jc w:val="center"/>
        </w:trPr>
        <w:tc>
          <w:tcPr>
            <w:tcW w:w="6728" w:type="dxa"/>
          </w:tcPr>
          <w:p w:rsidR="00DA31B2" w:rsidRPr="00BA54A5" w:rsidRDefault="0021047A" w:rsidP="0021047A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>Modernizacja dróg</w:t>
            </w:r>
          </w:p>
        </w:tc>
        <w:tc>
          <w:tcPr>
            <w:tcW w:w="447" w:type="dxa"/>
          </w:tcPr>
          <w:p w:rsidR="00DA31B2" w:rsidRPr="00BA54A5" w:rsidRDefault="00DA31B2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A31B2" w:rsidRPr="00BA54A5" w:rsidTr="00114D1E">
        <w:trPr>
          <w:jc w:val="center"/>
        </w:trPr>
        <w:tc>
          <w:tcPr>
            <w:tcW w:w="6728" w:type="dxa"/>
          </w:tcPr>
          <w:p w:rsidR="00DA31B2" w:rsidRPr="00BA54A5" w:rsidRDefault="00114D1E" w:rsidP="00BF0E08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>Bu</w:t>
            </w:r>
            <w:r w:rsidR="00C02C07" w:rsidRPr="00BA54A5">
              <w:rPr>
                <w:rFonts w:ascii="Cambria" w:hAnsi="Cambria"/>
                <w:sz w:val="18"/>
                <w:szCs w:val="18"/>
              </w:rPr>
              <w:t>dowa/remont chodników</w:t>
            </w:r>
          </w:p>
        </w:tc>
        <w:tc>
          <w:tcPr>
            <w:tcW w:w="447" w:type="dxa"/>
          </w:tcPr>
          <w:p w:rsidR="00DA31B2" w:rsidRPr="00BA54A5" w:rsidRDefault="00DA31B2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A31B2" w:rsidRPr="00BA54A5" w:rsidTr="00114D1E">
        <w:trPr>
          <w:jc w:val="center"/>
        </w:trPr>
        <w:tc>
          <w:tcPr>
            <w:tcW w:w="6728" w:type="dxa"/>
          </w:tcPr>
          <w:p w:rsidR="00DA31B2" w:rsidRPr="00BA54A5" w:rsidRDefault="00114D1E" w:rsidP="00BF0E08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>Budowa ścieżek rowerowych</w:t>
            </w:r>
            <w:r w:rsidR="00D23FD4" w:rsidRPr="00BA54A5">
              <w:rPr>
                <w:rFonts w:ascii="Cambria" w:hAnsi="Cambria"/>
                <w:sz w:val="18"/>
                <w:szCs w:val="18"/>
              </w:rPr>
              <w:t>, ciągów pieszo-rowerowych</w:t>
            </w:r>
          </w:p>
        </w:tc>
        <w:tc>
          <w:tcPr>
            <w:tcW w:w="447" w:type="dxa"/>
          </w:tcPr>
          <w:p w:rsidR="00DA31B2" w:rsidRPr="00BA54A5" w:rsidRDefault="00DA31B2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02C07" w:rsidRPr="00BA54A5" w:rsidTr="00114D1E">
        <w:trPr>
          <w:jc w:val="center"/>
        </w:trPr>
        <w:tc>
          <w:tcPr>
            <w:tcW w:w="6728" w:type="dxa"/>
          </w:tcPr>
          <w:p w:rsidR="00C02C07" w:rsidRPr="00BA54A5" w:rsidRDefault="00AA5727" w:rsidP="00C64B24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 xml:space="preserve">Rozbudowa/modernizacja sieci </w:t>
            </w:r>
            <w:r w:rsidR="00C64B24">
              <w:rPr>
                <w:rFonts w:ascii="Cambria" w:hAnsi="Cambria"/>
                <w:sz w:val="18"/>
                <w:szCs w:val="18"/>
              </w:rPr>
              <w:t>kanalizacyjnej</w:t>
            </w:r>
          </w:p>
        </w:tc>
        <w:tc>
          <w:tcPr>
            <w:tcW w:w="447" w:type="dxa"/>
          </w:tcPr>
          <w:p w:rsidR="00C02C07" w:rsidRPr="00BA54A5" w:rsidRDefault="00C02C07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A31B2" w:rsidRPr="00BA54A5" w:rsidTr="00114D1E">
        <w:trPr>
          <w:jc w:val="center"/>
        </w:trPr>
        <w:tc>
          <w:tcPr>
            <w:tcW w:w="6728" w:type="dxa"/>
          </w:tcPr>
          <w:p w:rsidR="00DA31B2" w:rsidRPr="00BA54A5" w:rsidRDefault="00AA5727" w:rsidP="00C64B24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 xml:space="preserve">Rozbudowa/modernizacja sieci </w:t>
            </w:r>
            <w:r w:rsidR="00C64B24">
              <w:rPr>
                <w:rFonts w:ascii="Cambria" w:hAnsi="Cambria"/>
                <w:sz w:val="18"/>
                <w:szCs w:val="18"/>
              </w:rPr>
              <w:t>wodociągowej</w:t>
            </w:r>
          </w:p>
        </w:tc>
        <w:tc>
          <w:tcPr>
            <w:tcW w:w="447" w:type="dxa"/>
          </w:tcPr>
          <w:p w:rsidR="00DA31B2" w:rsidRPr="00BA54A5" w:rsidRDefault="00DA31B2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13E5A" w:rsidRPr="00BA54A5" w:rsidTr="00114D1E">
        <w:trPr>
          <w:jc w:val="center"/>
        </w:trPr>
        <w:tc>
          <w:tcPr>
            <w:tcW w:w="6728" w:type="dxa"/>
          </w:tcPr>
          <w:p w:rsidR="00B13E5A" w:rsidRPr="00BA54A5" w:rsidRDefault="00AA5727" w:rsidP="00BF0E08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Rozbudowa i modernizacja budynków użyteczności publicznej</w:t>
            </w:r>
          </w:p>
        </w:tc>
        <w:tc>
          <w:tcPr>
            <w:tcW w:w="447" w:type="dxa"/>
          </w:tcPr>
          <w:p w:rsidR="00B13E5A" w:rsidRPr="00BA54A5" w:rsidRDefault="00B13E5A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A5727" w:rsidRPr="00BA54A5" w:rsidTr="00114D1E">
        <w:trPr>
          <w:jc w:val="center"/>
        </w:trPr>
        <w:tc>
          <w:tcPr>
            <w:tcW w:w="6728" w:type="dxa"/>
          </w:tcPr>
          <w:p w:rsidR="00AA5727" w:rsidRPr="00BA54A5" w:rsidRDefault="00AA5727" w:rsidP="00BF0E08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>Modernizacja</w:t>
            </w:r>
            <w:r>
              <w:rPr>
                <w:rFonts w:ascii="Cambria" w:hAnsi="Cambria"/>
                <w:sz w:val="18"/>
                <w:szCs w:val="18"/>
              </w:rPr>
              <w:t xml:space="preserve"> i rozbudowa</w:t>
            </w:r>
            <w:r w:rsidRPr="00BA54A5">
              <w:rPr>
                <w:rFonts w:ascii="Cambria" w:hAnsi="Cambria"/>
                <w:sz w:val="18"/>
                <w:szCs w:val="18"/>
              </w:rPr>
              <w:t xml:space="preserve"> placówek oświatowych</w:t>
            </w:r>
          </w:p>
        </w:tc>
        <w:tc>
          <w:tcPr>
            <w:tcW w:w="447" w:type="dxa"/>
          </w:tcPr>
          <w:p w:rsidR="00AA5727" w:rsidRPr="00BA54A5" w:rsidRDefault="00AA5727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A31B2" w:rsidRPr="00BA54A5" w:rsidTr="00114D1E">
        <w:trPr>
          <w:jc w:val="center"/>
        </w:trPr>
        <w:tc>
          <w:tcPr>
            <w:tcW w:w="6728" w:type="dxa"/>
          </w:tcPr>
          <w:p w:rsidR="00DA31B2" w:rsidRPr="00BA54A5" w:rsidRDefault="00C02C07" w:rsidP="004C0455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 xml:space="preserve">Budowa obiektów sportowo-rekreacyjnych, </w:t>
            </w:r>
            <w:r w:rsidR="00AA5727">
              <w:rPr>
                <w:rFonts w:ascii="Cambria" w:hAnsi="Cambria"/>
                <w:sz w:val="18"/>
                <w:szCs w:val="18"/>
              </w:rPr>
              <w:t>np</w:t>
            </w:r>
            <w:r w:rsidRPr="00BA54A5">
              <w:rPr>
                <w:rFonts w:ascii="Cambria" w:hAnsi="Cambria"/>
                <w:sz w:val="18"/>
                <w:szCs w:val="18"/>
              </w:rPr>
              <w:t xml:space="preserve">. boiska, </w:t>
            </w:r>
            <w:r w:rsidR="004C0455">
              <w:rPr>
                <w:rFonts w:ascii="Cambria" w:hAnsi="Cambria"/>
                <w:sz w:val="18"/>
                <w:szCs w:val="18"/>
              </w:rPr>
              <w:t>stadiony,</w:t>
            </w:r>
          </w:p>
        </w:tc>
        <w:tc>
          <w:tcPr>
            <w:tcW w:w="447" w:type="dxa"/>
          </w:tcPr>
          <w:p w:rsidR="00DA31B2" w:rsidRPr="00BA54A5" w:rsidRDefault="00DA31B2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A5727" w:rsidRPr="00BA54A5" w:rsidTr="00114D1E">
        <w:trPr>
          <w:jc w:val="center"/>
        </w:trPr>
        <w:tc>
          <w:tcPr>
            <w:tcW w:w="6728" w:type="dxa"/>
          </w:tcPr>
          <w:p w:rsidR="00AA5727" w:rsidRPr="00BA54A5" w:rsidRDefault="00AA5727" w:rsidP="004C0455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lastRenderedPageBreak/>
              <w:t>Rewitalizacja i renowacja zabytków</w:t>
            </w:r>
          </w:p>
        </w:tc>
        <w:tc>
          <w:tcPr>
            <w:tcW w:w="447" w:type="dxa"/>
          </w:tcPr>
          <w:p w:rsidR="00AA5727" w:rsidRPr="00BA54A5" w:rsidRDefault="00AA5727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A5727" w:rsidRPr="00BA54A5" w:rsidTr="00114D1E">
        <w:trPr>
          <w:jc w:val="center"/>
        </w:trPr>
        <w:tc>
          <w:tcPr>
            <w:tcW w:w="6728" w:type="dxa"/>
          </w:tcPr>
          <w:p w:rsidR="00AA5727" w:rsidRPr="00BA54A5" w:rsidRDefault="00AA5727" w:rsidP="004C0455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Zwiększenie estetyki gminy</w:t>
            </w:r>
          </w:p>
        </w:tc>
        <w:tc>
          <w:tcPr>
            <w:tcW w:w="447" w:type="dxa"/>
          </w:tcPr>
          <w:p w:rsidR="00AA5727" w:rsidRPr="00BA54A5" w:rsidRDefault="00AA5727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A31B2" w:rsidRPr="00BA54A5" w:rsidTr="00114D1E">
        <w:trPr>
          <w:jc w:val="center"/>
        </w:trPr>
        <w:tc>
          <w:tcPr>
            <w:tcW w:w="6728" w:type="dxa"/>
          </w:tcPr>
          <w:p w:rsidR="00DA31B2" w:rsidRPr="00BA54A5" w:rsidRDefault="00AA5727" w:rsidP="00AA5727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Szersze wspieranie działań kulturalnych, sportowych i rekreacyjnych</w:t>
            </w:r>
          </w:p>
        </w:tc>
        <w:tc>
          <w:tcPr>
            <w:tcW w:w="447" w:type="dxa"/>
          </w:tcPr>
          <w:p w:rsidR="00DA31B2" w:rsidRPr="00BA54A5" w:rsidRDefault="00DA31B2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159FD" w:rsidRPr="00BA54A5" w:rsidTr="00114D1E">
        <w:trPr>
          <w:jc w:val="center"/>
        </w:trPr>
        <w:tc>
          <w:tcPr>
            <w:tcW w:w="6728" w:type="dxa"/>
          </w:tcPr>
          <w:p w:rsidR="00F159FD" w:rsidRPr="00BA54A5" w:rsidRDefault="00AA5727" w:rsidP="00BF0E08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>Realizacja programów/projektów edukacyjnych dla dzieci i młodzieży</w:t>
            </w:r>
          </w:p>
        </w:tc>
        <w:tc>
          <w:tcPr>
            <w:tcW w:w="447" w:type="dxa"/>
          </w:tcPr>
          <w:p w:rsidR="00F159FD" w:rsidRPr="00BA54A5" w:rsidRDefault="00F159FD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3FD4" w:rsidRPr="00BA54A5" w:rsidTr="00114D1E">
        <w:trPr>
          <w:jc w:val="center"/>
        </w:trPr>
        <w:tc>
          <w:tcPr>
            <w:tcW w:w="6728" w:type="dxa"/>
          </w:tcPr>
          <w:p w:rsidR="00D23FD4" w:rsidRPr="00BA54A5" w:rsidRDefault="00AA5727" w:rsidP="00BF0E08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>Rozwój usług gastronomiczno-hotelarskich</w:t>
            </w:r>
          </w:p>
        </w:tc>
        <w:tc>
          <w:tcPr>
            <w:tcW w:w="447" w:type="dxa"/>
          </w:tcPr>
          <w:p w:rsidR="00D23FD4" w:rsidRPr="00BA54A5" w:rsidRDefault="00D23FD4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3FD4" w:rsidRPr="00BA54A5" w:rsidTr="00114D1E">
        <w:trPr>
          <w:jc w:val="center"/>
        </w:trPr>
        <w:tc>
          <w:tcPr>
            <w:tcW w:w="6728" w:type="dxa"/>
          </w:tcPr>
          <w:p w:rsidR="00D23FD4" w:rsidRPr="00BA54A5" w:rsidRDefault="00AA5727" w:rsidP="00BF0E08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Ochrona środowiska naturalnego</w:t>
            </w:r>
          </w:p>
        </w:tc>
        <w:tc>
          <w:tcPr>
            <w:tcW w:w="447" w:type="dxa"/>
          </w:tcPr>
          <w:p w:rsidR="00D23FD4" w:rsidRPr="00BA54A5" w:rsidRDefault="00D23FD4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3FD4" w:rsidRPr="00BA54A5" w:rsidTr="00114D1E">
        <w:trPr>
          <w:jc w:val="center"/>
        </w:trPr>
        <w:tc>
          <w:tcPr>
            <w:tcW w:w="6728" w:type="dxa"/>
          </w:tcPr>
          <w:p w:rsidR="00D23FD4" w:rsidRPr="00BA54A5" w:rsidRDefault="00AA5727" w:rsidP="00AA5727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Rozszerzenie oferty świadczonych usług zdrowotnych</w:t>
            </w:r>
          </w:p>
        </w:tc>
        <w:tc>
          <w:tcPr>
            <w:tcW w:w="447" w:type="dxa"/>
          </w:tcPr>
          <w:p w:rsidR="00D23FD4" w:rsidRPr="00BA54A5" w:rsidRDefault="00D23FD4" w:rsidP="00BF0E08">
            <w:pPr>
              <w:spacing w:before="10" w:after="1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9765D" w:rsidRPr="00BA54A5" w:rsidTr="003A7C9C">
        <w:trPr>
          <w:trHeight w:val="491"/>
          <w:jc w:val="center"/>
        </w:trPr>
        <w:tc>
          <w:tcPr>
            <w:tcW w:w="7175" w:type="dxa"/>
            <w:gridSpan w:val="2"/>
          </w:tcPr>
          <w:p w:rsidR="00AA5727" w:rsidRPr="00BA54A5" w:rsidRDefault="00E9765D" w:rsidP="00AA5727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  <w:r w:rsidRPr="00BA54A5">
              <w:rPr>
                <w:rFonts w:ascii="Cambria" w:hAnsi="Cambria"/>
                <w:sz w:val="18"/>
                <w:szCs w:val="18"/>
              </w:rPr>
              <w:t xml:space="preserve">Inne, jakie? </w:t>
            </w:r>
          </w:p>
          <w:p w:rsidR="00E9765D" w:rsidRPr="00BA54A5" w:rsidRDefault="00E9765D" w:rsidP="00BF0E08">
            <w:pPr>
              <w:spacing w:before="10" w:after="1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73AF5" w:rsidRDefault="00573AF5" w:rsidP="008B2AB1">
      <w:pPr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</w:p>
    <w:p w:rsidR="00573AF5" w:rsidRDefault="00573AF5" w:rsidP="008B2AB1">
      <w:pPr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</w:p>
    <w:p w:rsidR="008B2AB1" w:rsidRPr="00DA31B2" w:rsidRDefault="008B2AB1" w:rsidP="008B2AB1">
      <w:pPr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DA31B2">
        <w:rPr>
          <w:rFonts w:ascii="Century Gothic" w:hAnsi="Century Gothic"/>
          <w:b/>
          <w:sz w:val="18"/>
          <w:szCs w:val="18"/>
        </w:rPr>
        <w:t xml:space="preserve">II. </w:t>
      </w:r>
      <w:r>
        <w:rPr>
          <w:rFonts w:ascii="Century Gothic" w:hAnsi="Century Gothic"/>
          <w:b/>
          <w:sz w:val="18"/>
          <w:szCs w:val="18"/>
        </w:rPr>
        <w:t>IDENTYFIKACJA OSOBOWA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339"/>
        <w:gridCol w:w="1297"/>
        <w:gridCol w:w="339"/>
      </w:tblGrid>
      <w:tr w:rsidR="008B2AB1" w:rsidRPr="00DA31B2" w:rsidTr="00E81652">
        <w:tc>
          <w:tcPr>
            <w:tcW w:w="1271" w:type="dxa"/>
          </w:tcPr>
          <w:p w:rsidR="008B2AB1" w:rsidRPr="008B2AB1" w:rsidRDefault="008B2AB1" w:rsidP="008B2AB1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DA31B2">
              <w:rPr>
                <w:rFonts w:ascii="Century Gothic" w:hAnsi="Century Gothic"/>
                <w:b/>
                <w:sz w:val="18"/>
                <w:szCs w:val="18"/>
              </w:rPr>
              <w:t>1. Płeć: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Kobieta</w:t>
            </w:r>
          </w:p>
        </w:tc>
        <w:tc>
          <w:tcPr>
            <w:tcW w:w="33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7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Mężczyzna</w:t>
            </w:r>
          </w:p>
        </w:tc>
        <w:tc>
          <w:tcPr>
            <w:tcW w:w="33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2AB1" w:rsidRPr="008B2AB1" w:rsidRDefault="008B2AB1" w:rsidP="00C57458">
      <w:pPr>
        <w:spacing w:before="40" w:after="40"/>
        <w:jc w:val="both"/>
        <w:rPr>
          <w:rFonts w:ascii="Century Gothic" w:hAnsi="Century Gothic"/>
          <w:b/>
          <w:sz w:val="2"/>
          <w:szCs w:val="2"/>
        </w:rPr>
      </w:pP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1242"/>
        <w:gridCol w:w="905"/>
        <w:gridCol w:w="328"/>
        <w:gridCol w:w="1018"/>
        <w:gridCol w:w="329"/>
        <w:gridCol w:w="1018"/>
        <w:gridCol w:w="329"/>
        <w:gridCol w:w="1018"/>
        <w:gridCol w:w="329"/>
        <w:gridCol w:w="1018"/>
        <w:gridCol w:w="329"/>
        <w:gridCol w:w="1452"/>
        <w:gridCol w:w="329"/>
      </w:tblGrid>
      <w:tr w:rsidR="008B2AB1" w:rsidRPr="00DA31B2" w:rsidTr="008B2AB1">
        <w:tc>
          <w:tcPr>
            <w:tcW w:w="1242" w:type="dxa"/>
          </w:tcPr>
          <w:p w:rsidR="008B2AB1" w:rsidRPr="00637AAD" w:rsidRDefault="008B2AB1" w:rsidP="008B2AB1">
            <w:pPr>
              <w:rPr>
                <w:rFonts w:ascii="Century Gothic" w:hAnsi="Century Gothic"/>
                <w:sz w:val="18"/>
                <w:szCs w:val="18"/>
              </w:rPr>
            </w:pPr>
            <w:r w:rsidRPr="00DA31B2">
              <w:rPr>
                <w:rFonts w:ascii="Century Gothic" w:hAnsi="Century Gothic"/>
                <w:b/>
                <w:sz w:val="18"/>
                <w:szCs w:val="18"/>
              </w:rPr>
              <w:t>2. Wiek:</w:t>
            </w:r>
          </w:p>
        </w:tc>
        <w:tc>
          <w:tcPr>
            <w:tcW w:w="905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≤ 19 lat</w:t>
            </w:r>
          </w:p>
        </w:tc>
        <w:tc>
          <w:tcPr>
            <w:tcW w:w="328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8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20-29 lat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8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30-39 lat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8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40-49 lat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8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50-59 lat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2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60 lat i więcej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2AB1" w:rsidRPr="008B2AB1" w:rsidRDefault="008B2AB1" w:rsidP="00C57458">
      <w:pPr>
        <w:spacing w:before="40" w:after="40"/>
        <w:jc w:val="both"/>
        <w:rPr>
          <w:rFonts w:ascii="Century Gothic" w:hAnsi="Century Gothic"/>
          <w:b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368"/>
        <w:gridCol w:w="329"/>
        <w:gridCol w:w="1191"/>
        <w:gridCol w:w="329"/>
        <w:gridCol w:w="1052"/>
        <w:gridCol w:w="329"/>
        <w:gridCol w:w="1049"/>
        <w:gridCol w:w="329"/>
      </w:tblGrid>
      <w:tr w:rsidR="008B2AB1" w:rsidRPr="00DA31B2" w:rsidTr="008B2AB1">
        <w:tc>
          <w:tcPr>
            <w:tcW w:w="1809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31B2">
              <w:rPr>
                <w:rFonts w:ascii="Century Gothic" w:hAnsi="Century Gothic"/>
                <w:b/>
                <w:sz w:val="18"/>
                <w:szCs w:val="18"/>
              </w:rPr>
              <w:t>3. Wykształcenie:</w:t>
            </w:r>
          </w:p>
        </w:tc>
        <w:tc>
          <w:tcPr>
            <w:tcW w:w="1368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podstawowe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1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zawodowe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52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średnie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wyższe</w:t>
            </w:r>
          </w:p>
        </w:tc>
        <w:tc>
          <w:tcPr>
            <w:tcW w:w="329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2AB1" w:rsidRPr="008B2AB1" w:rsidRDefault="008B2AB1" w:rsidP="00C57458">
      <w:pPr>
        <w:spacing w:before="40" w:after="40"/>
        <w:jc w:val="both"/>
        <w:rPr>
          <w:rFonts w:ascii="Century Gothic" w:hAnsi="Century Gothic"/>
          <w:b/>
          <w:sz w:val="2"/>
          <w:szCs w:val="2"/>
        </w:rPr>
      </w:pPr>
    </w:p>
    <w:tbl>
      <w:tblPr>
        <w:tblStyle w:val="Tabela-Siatka"/>
        <w:tblW w:w="10171" w:type="dxa"/>
        <w:tblLook w:val="04A0" w:firstRow="1" w:lastRow="0" w:firstColumn="1" w:lastColumn="0" w:noHBand="0" w:noVBand="1"/>
      </w:tblPr>
      <w:tblGrid>
        <w:gridCol w:w="2093"/>
        <w:gridCol w:w="1476"/>
        <w:gridCol w:w="234"/>
        <w:gridCol w:w="1115"/>
        <w:gridCol w:w="235"/>
        <w:gridCol w:w="1503"/>
        <w:gridCol w:w="235"/>
        <w:gridCol w:w="1597"/>
        <w:gridCol w:w="235"/>
        <w:gridCol w:w="1213"/>
        <w:gridCol w:w="235"/>
      </w:tblGrid>
      <w:tr w:rsidR="008B2AB1" w:rsidRPr="00DA31B2" w:rsidTr="008B2AB1">
        <w:tc>
          <w:tcPr>
            <w:tcW w:w="2093" w:type="dxa"/>
          </w:tcPr>
          <w:p w:rsidR="008B2AB1" w:rsidRPr="00637AAD" w:rsidRDefault="008B2AB1" w:rsidP="008B2AB1">
            <w:pPr>
              <w:rPr>
                <w:rFonts w:ascii="Century Gothic" w:hAnsi="Century Gothic"/>
                <w:sz w:val="18"/>
                <w:szCs w:val="18"/>
              </w:rPr>
            </w:pPr>
            <w:r w:rsidRPr="00DA31B2">
              <w:rPr>
                <w:rFonts w:ascii="Century Gothic" w:hAnsi="Century Gothic"/>
                <w:b/>
                <w:sz w:val="18"/>
                <w:szCs w:val="18"/>
              </w:rPr>
              <w:t>4. Status zawodowy:</w:t>
            </w:r>
          </w:p>
        </w:tc>
        <w:tc>
          <w:tcPr>
            <w:tcW w:w="1476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uczeń/student</w:t>
            </w:r>
          </w:p>
        </w:tc>
        <w:tc>
          <w:tcPr>
            <w:tcW w:w="234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5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pracujący</w:t>
            </w:r>
          </w:p>
        </w:tc>
        <w:tc>
          <w:tcPr>
            <w:tcW w:w="235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3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przedsiębiorca</w:t>
            </w:r>
          </w:p>
        </w:tc>
        <w:tc>
          <w:tcPr>
            <w:tcW w:w="235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emeryt/rencista</w:t>
            </w:r>
          </w:p>
        </w:tc>
        <w:tc>
          <w:tcPr>
            <w:tcW w:w="235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3" w:type="dxa"/>
          </w:tcPr>
          <w:p w:rsidR="008B2AB1" w:rsidRPr="00637AAD" w:rsidRDefault="008B2AB1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bezrobotny</w:t>
            </w:r>
          </w:p>
        </w:tc>
        <w:tc>
          <w:tcPr>
            <w:tcW w:w="235" w:type="dxa"/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2AB1" w:rsidRDefault="008B2AB1" w:rsidP="008B2AB1">
      <w:pPr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5. Miejsce zamieszkania (sołectwo</w:t>
      </w:r>
      <w:r w:rsidR="00AC4F7D">
        <w:rPr>
          <w:rFonts w:ascii="Century Gothic" w:hAnsi="Century Gothic"/>
          <w:b/>
          <w:sz w:val="18"/>
          <w:szCs w:val="18"/>
        </w:rPr>
        <w:t>)</w:t>
      </w:r>
      <w:r>
        <w:rPr>
          <w:rFonts w:ascii="Century Gothic" w:hAnsi="Century Gothic"/>
          <w:b/>
          <w:sz w:val="18"/>
          <w:szCs w:val="18"/>
        </w:rPr>
        <w:t>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368"/>
        <w:gridCol w:w="1206"/>
        <w:gridCol w:w="368"/>
        <w:gridCol w:w="1594"/>
        <w:gridCol w:w="366"/>
        <w:gridCol w:w="1689"/>
        <w:gridCol w:w="366"/>
        <w:gridCol w:w="1350"/>
        <w:gridCol w:w="364"/>
      </w:tblGrid>
      <w:tr w:rsidR="008B2AB1" w:rsidRPr="00DA31B2" w:rsidTr="00C57458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2B3D18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Borucino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Czaple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AC4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7AAD">
              <w:rPr>
                <w:rFonts w:ascii="Century Gothic" w:hAnsi="Century Gothic"/>
                <w:sz w:val="18"/>
                <w:szCs w:val="18"/>
              </w:rPr>
              <w:t>G</w:t>
            </w:r>
            <w:r w:rsidR="00AC4F7D">
              <w:rPr>
                <w:rFonts w:ascii="Century Gothic" w:hAnsi="Century Gothic"/>
                <w:sz w:val="18"/>
                <w:szCs w:val="18"/>
              </w:rPr>
              <w:t>apowo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Gołubie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Kamienica Szlachecka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2AB1" w:rsidRPr="00C57458" w:rsidTr="00C57458"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B2AB1" w:rsidRPr="00DA31B2" w:rsidTr="00C57458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Klukowa Huta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Łączyno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Łosienice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Niesiołowice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Nowa Wieś</w:t>
            </w:r>
          </w:p>
          <w:p w:rsidR="00AC4F7D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2AB1" w:rsidRPr="00C57458" w:rsidTr="00C57458"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B2AB1" w:rsidRPr="00DA31B2" w:rsidTr="00C57458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Pierszczewo</w:t>
            </w:r>
          </w:p>
          <w:p w:rsidR="00AC4F7D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Potuły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AC4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Sikorzyno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Stężyca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AC4F7D" w:rsidP="004250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Stężycka Huta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1" w:rsidRPr="00637AAD" w:rsidRDefault="008B2AB1" w:rsidP="004250C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2AB1" w:rsidRPr="00C57458" w:rsidTr="00C57458"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8B2AB1" w:rsidRPr="00C57458" w:rsidRDefault="008B2AB1" w:rsidP="004250C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8B2AB1" w:rsidRPr="00C57458" w:rsidRDefault="008B2AB1" w:rsidP="004250CD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AC4F7D" w:rsidRPr="00637AAD" w:rsidTr="0042161A">
        <w:trPr>
          <w:gridAfter w:val="4"/>
          <w:wAfter w:w="2029" w:type="pct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7D" w:rsidRDefault="00AC4F7D" w:rsidP="004216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Szymbark</w:t>
            </w:r>
          </w:p>
          <w:p w:rsidR="00AC4F7D" w:rsidRPr="00637AAD" w:rsidRDefault="00AC4F7D" w:rsidP="004216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7D" w:rsidRPr="00637AAD" w:rsidRDefault="00AC4F7D" w:rsidP="0042161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7D" w:rsidRPr="00637AAD" w:rsidRDefault="00AC4F7D" w:rsidP="004216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Zgorzałe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7D" w:rsidRPr="00637AAD" w:rsidRDefault="00AC4F7D" w:rsidP="0042161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7D" w:rsidRPr="00637AAD" w:rsidRDefault="00AC4F7D" w:rsidP="004216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Żuromino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7D" w:rsidRPr="00637AAD" w:rsidRDefault="00AC4F7D" w:rsidP="0042161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2AB1" w:rsidRPr="00C57458" w:rsidRDefault="008B2AB1" w:rsidP="00C57458">
      <w:pPr>
        <w:spacing w:after="0"/>
        <w:jc w:val="both"/>
        <w:rPr>
          <w:rFonts w:ascii="Century Gothic" w:hAnsi="Century Gothic"/>
          <w:color w:val="002060"/>
          <w:sz w:val="2"/>
          <w:szCs w:val="2"/>
        </w:rPr>
      </w:pPr>
    </w:p>
    <w:sectPr w:rsidR="008B2AB1" w:rsidRPr="00C57458" w:rsidSect="000C7E31">
      <w:headerReference w:type="default" r:id="rId7"/>
      <w:pgSz w:w="11906" w:h="16838"/>
      <w:pgMar w:top="1330" w:right="1417" w:bottom="1276" w:left="1417" w:header="285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35" w:rsidRDefault="00386C35" w:rsidP="002F6D17">
      <w:pPr>
        <w:spacing w:after="0" w:line="240" w:lineRule="auto"/>
      </w:pPr>
      <w:r>
        <w:separator/>
      </w:r>
    </w:p>
  </w:endnote>
  <w:endnote w:type="continuationSeparator" w:id="0">
    <w:p w:rsidR="00386C35" w:rsidRDefault="00386C35" w:rsidP="002F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35" w:rsidRDefault="00386C35" w:rsidP="002F6D17">
      <w:pPr>
        <w:spacing w:after="0" w:line="240" w:lineRule="auto"/>
      </w:pPr>
      <w:r>
        <w:separator/>
      </w:r>
    </w:p>
  </w:footnote>
  <w:footnote w:type="continuationSeparator" w:id="0">
    <w:p w:rsidR="00386C35" w:rsidRDefault="00386C35" w:rsidP="002F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FB" w:rsidRPr="00D06F8E" w:rsidRDefault="00F202C3" w:rsidP="0058681A">
    <w:pPr>
      <w:ind w:firstLine="1"/>
      <w:rPr>
        <w:rFonts w:ascii="Cambria" w:hAnsi="Cambria"/>
        <w:b/>
        <w:sz w:val="36"/>
        <w:szCs w:val="36"/>
        <w:u w:val="single"/>
      </w:rPr>
    </w:pPr>
    <w:r>
      <w:rPr>
        <w:rFonts w:ascii="Cambria" w:hAnsi="Cambria"/>
        <w:b/>
        <w:noProof/>
        <w:sz w:val="36"/>
        <w:szCs w:val="36"/>
        <w:u w:val="single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4396105</wp:posOffset>
              </wp:positionH>
              <wp:positionV relativeFrom="paragraph">
                <wp:posOffset>-47625</wp:posOffset>
              </wp:positionV>
              <wp:extent cx="1581150" cy="86677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5FB" w:rsidRPr="00D06F8E" w:rsidRDefault="005405FB" w:rsidP="00D06F8E">
                          <w:pPr>
                            <w:spacing w:after="0" w:line="360" w:lineRule="auto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D06F8E">
                            <w:rPr>
                              <w:rFonts w:ascii="Cambria" w:hAnsi="Cambria"/>
                              <w:b/>
                            </w:rPr>
                            <w:t>Strategia Rozwoju</w:t>
                          </w:r>
                        </w:p>
                        <w:p w:rsidR="005405FB" w:rsidRPr="00D06F8E" w:rsidRDefault="005405FB" w:rsidP="00D06F8E">
                          <w:pPr>
                            <w:spacing w:after="0" w:line="360" w:lineRule="auto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D06F8E">
                            <w:rPr>
                              <w:rFonts w:ascii="Cambria" w:hAnsi="Cambria"/>
                              <w:b/>
                            </w:rPr>
                            <w:t>GMINY STĘŻYCA</w:t>
                          </w:r>
                        </w:p>
                        <w:p w:rsidR="005405FB" w:rsidRPr="00D06F8E" w:rsidRDefault="00D06F8E" w:rsidP="00D06F8E">
                          <w:pPr>
                            <w:spacing w:after="0" w:line="360" w:lineRule="auto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na lata</w:t>
                          </w:r>
                          <w:r w:rsidR="005405FB" w:rsidRPr="00D06F8E">
                            <w:rPr>
                              <w:rFonts w:ascii="Cambria" w:hAnsi="Cambria"/>
                              <w:b/>
                            </w:rPr>
                            <w:t xml:space="preserve"> </w:t>
                          </w:r>
                          <w:r w:rsidR="005570AA">
                            <w:rPr>
                              <w:rFonts w:ascii="Cambria" w:hAnsi="Cambria"/>
                              <w:b/>
                            </w:rPr>
                            <w:t>2014</w:t>
                          </w:r>
                          <w:r w:rsidR="00F45EA1">
                            <w:rPr>
                              <w:rFonts w:ascii="Cambria" w:hAnsi="Cambria"/>
                              <w:b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6.15pt;margin-top:-3.75pt;width:124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s7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" filled="f" stroked="f">
              <v:textbox>
                <w:txbxContent>
                  <w:p w:rsidR="005405FB" w:rsidRPr="00D06F8E" w:rsidRDefault="005405FB" w:rsidP="00D06F8E">
                    <w:pPr>
                      <w:spacing w:after="0" w:line="360" w:lineRule="auto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D06F8E">
                      <w:rPr>
                        <w:rFonts w:ascii="Cambria" w:hAnsi="Cambria"/>
                        <w:b/>
                      </w:rPr>
                      <w:t>Strategia Rozwoju</w:t>
                    </w:r>
                  </w:p>
                  <w:p w:rsidR="005405FB" w:rsidRPr="00D06F8E" w:rsidRDefault="005405FB" w:rsidP="00D06F8E">
                    <w:pPr>
                      <w:spacing w:after="0" w:line="360" w:lineRule="auto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D06F8E">
                      <w:rPr>
                        <w:rFonts w:ascii="Cambria" w:hAnsi="Cambria"/>
                        <w:b/>
                      </w:rPr>
                      <w:t>GMINY STĘŻYCA</w:t>
                    </w:r>
                  </w:p>
                  <w:p w:rsidR="005405FB" w:rsidRPr="00D06F8E" w:rsidRDefault="00D06F8E" w:rsidP="00D06F8E">
                    <w:pPr>
                      <w:spacing w:after="0" w:line="360" w:lineRule="auto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na lata</w:t>
                    </w:r>
                    <w:r w:rsidR="005405FB" w:rsidRPr="00D06F8E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="005570AA">
                      <w:rPr>
                        <w:rFonts w:ascii="Cambria" w:hAnsi="Cambria"/>
                        <w:b/>
                      </w:rPr>
                      <w:t>2014</w:t>
                    </w:r>
                    <w:r w:rsidR="00F45EA1">
                      <w:rPr>
                        <w:rFonts w:ascii="Cambria" w:hAnsi="Cambria"/>
                        <w:b/>
                      </w:rPr>
                      <w:t>-2025</w:t>
                    </w:r>
                  </w:p>
                </w:txbxContent>
              </v:textbox>
            </v:shape>
          </w:pict>
        </mc:Fallback>
      </mc:AlternateContent>
    </w:r>
    <w:r w:rsidR="00D06F8E" w:rsidRPr="00D06F8E">
      <w:rPr>
        <w:rFonts w:ascii="Cambria" w:hAnsi="Cambria"/>
        <w:b/>
        <w:noProof/>
        <w:sz w:val="36"/>
        <w:szCs w:val="36"/>
        <w:u w:val="single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5974403</wp:posOffset>
          </wp:positionH>
          <wp:positionV relativeFrom="paragraph">
            <wp:posOffset>-57150</wp:posOffset>
          </wp:positionV>
          <wp:extent cx="568001" cy="752475"/>
          <wp:effectExtent l="19050" t="0" r="3499" b="0"/>
          <wp:wrapNone/>
          <wp:docPr id="2" name="Obraz 0" descr="her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001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5FB" w:rsidRPr="00D06F8E">
      <w:rPr>
        <w:rFonts w:ascii="Cambria" w:hAnsi="Cambria"/>
        <w:b/>
        <w:sz w:val="36"/>
        <w:szCs w:val="36"/>
        <w:u w:val="single"/>
      </w:rPr>
      <w:t>ANKIETA DLA MIESZKAŃCÓW</w:t>
    </w:r>
  </w:p>
  <w:p w:rsidR="005405FB" w:rsidRPr="00D06F8E" w:rsidRDefault="005405FB" w:rsidP="0058681A">
    <w:pPr>
      <w:ind w:firstLine="1"/>
      <w:rPr>
        <w:rFonts w:ascii="Cambria" w:hAnsi="Cambria"/>
        <w:b/>
        <w:sz w:val="36"/>
        <w:szCs w:val="36"/>
        <w:u w:val="single"/>
      </w:rPr>
    </w:pPr>
    <w:r w:rsidRPr="00D06F8E">
      <w:rPr>
        <w:rFonts w:ascii="Cambria" w:hAnsi="Cambria"/>
        <w:b/>
        <w:sz w:val="36"/>
        <w:szCs w:val="36"/>
        <w:u w:val="single"/>
      </w:rPr>
      <w:t>GMINY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410F1"/>
    <w:multiLevelType w:val="hybridMultilevel"/>
    <w:tmpl w:val="B802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66"/>
    <w:rsid w:val="00002CB5"/>
    <w:rsid w:val="00002D0E"/>
    <w:rsid w:val="000A009A"/>
    <w:rsid w:val="000C7E31"/>
    <w:rsid w:val="00114D1E"/>
    <w:rsid w:val="0013109C"/>
    <w:rsid w:val="0017152D"/>
    <w:rsid w:val="00187289"/>
    <w:rsid w:val="001F5DDF"/>
    <w:rsid w:val="0021047A"/>
    <w:rsid w:val="00214AC8"/>
    <w:rsid w:val="00223080"/>
    <w:rsid w:val="002259BA"/>
    <w:rsid w:val="00237FED"/>
    <w:rsid w:val="00266CB9"/>
    <w:rsid w:val="002B3D18"/>
    <w:rsid w:val="002C6C93"/>
    <w:rsid w:val="002D5B0B"/>
    <w:rsid w:val="002F4AEC"/>
    <w:rsid w:val="002F6D17"/>
    <w:rsid w:val="00310A4F"/>
    <w:rsid w:val="00334755"/>
    <w:rsid w:val="00340A0D"/>
    <w:rsid w:val="00347CF1"/>
    <w:rsid w:val="00381F2D"/>
    <w:rsid w:val="00386C35"/>
    <w:rsid w:val="0040340F"/>
    <w:rsid w:val="004777F2"/>
    <w:rsid w:val="004C0455"/>
    <w:rsid w:val="004F7DB3"/>
    <w:rsid w:val="005405FB"/>
    <w:rsid w:val="005570AA"/>
    <w:rsid w:val="00573AF5"/>
    <w:rsid w:val="0058681A"/>
    <w:rsid w:val="00590B8B"/>
    <w:rsid w:val="005A1602"/>
    <w:rsid w:val="005A7F15"/>
    <w:rsid w:val="005D5D9A"/>
    <w:rsid w:val="00637AAD"/>
    <w:rsid w:val="006C648F"/>
    <w:rsid w:val="00707A8C"/>
    <w:rsid w:val="00736CDA"/>
    <w:rsid w:val="00742F38"/>
    <w:rsid w:val="00747C9D"/>
    <w:rsid w:val="00765CEF"/>
    <w:rsid w:val="007E6815"/>
    <w:rsid w:val="00816044"/>
    <w:rsid w:val="00844160"/>
    <w:rsid w:val="008455FB"/>
    <w:rsid w:val="00855183"/>
    <w:rsid w:val="008B2AB1"/>
    <w:rsid w:val="008E7CAA"/>
    <w:rsid w:val="008F0E96"/>
    <w:rsid w:val="008F57A3"/>
    <w:rsid w:val="009220C5"/>
    <w:rsid w:val="009244C2"/>
    <w:rsid w:val="00940D78"/>
    <w:rsid w:val="009935E2"/>
    <w:rsid w:val="009A53D4"/>
    <w:rsid w:val="009C4F23"/>
    <w:rsid w:val="009C7958"/>
    <w:rsid w:val="00A3466B"/>
    <w:rsid w:val="00A60EAC"/>
    <w:rsid w:val="00AA5727"/>
    <w:rsid w:val="00AC1930"/>
    <w:rsid w:val="00AC4F7D"/>
    <w:rsid w:val="00AF4C39"/>
    <w:rsid w:val="00B13E5A"/>
    <w:rsid w:val="00B21615"/>
    <w:rsid w:val="00BA54A5"/>
    <w:rsid w:val="00BF0E08"/>
    <w:rsid w:val="00C02C07"/>
    <w:rsid w:val="00C57458"/>
    <w:rsid w:val="00C64B24"/>
    <w:rsid w:val="00C65A6E"/>
    <w:rsid w:val="00C87975"/>
    <w:rsid w:val="00CB032A"/>
    <w:rsid w:val="00CB10AF"/>
    <w:rsid w:val="00CC35CB"/>
    <w:rsid w:val="00D02A66"/>
    <w:rsid w:val="00D06F8E"/>
    <w:rsid w:val="00D23FD4"/>
    <w:rsid w:val="00D436AB"/>
    <w:rsid w:val="00D63497"/>
    <w:rsid w:val="00D71953"/>
    <w:rsid w:val="00D76D1E"/>
    <w:rsid w:val="00DA31B2"/>
    <w:rsid w:val="00DF423B"/>
    <w:rsid w:val="00E15B57"/>
    <w:rsid w:val="00E46123"/>
    <w:rsid w:val="00E66819"/>
    <w:rsid w:val="00E9765D"/>
    <w:rsid w:val="00EC696F"/>
    <w:rsid w:val="00F15280"/>
    <w:rsid w:val="00F159FD"/>
    <w:rsid w:val="00F202C3"/>
    <w:rsid w:val="00F34467"/>
    <w:rsid w:val="00F45EA1"/>
    <w:rsid w:val="00F71E52"/>
    <w:rsid w:val="00F932F7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286B1-D15E-45E7-8E96-E1E7141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D17"/>
  </w:style>
  <w:style w:type="paragraph" w:styleId="Stopka">
    <w:name w:val="footer"/>
    <w:basedOn w:val="Normalny"/>
    <w:link w:val="StopkaZnak"/>
    <w:uiPriority w:val="99"/>
    <w:unhideWhenUsed/>
    <w:rsid w:val="002F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17"/>
  </w:style>
  <w:style w:type="paragraph" w:styleId="Akapitzlist">
    <w:name w:val="List Paragraph"/>
    <w:basedOn w:val="Normalny"/>
    <w:uiPriority w:val="34"/>
    <w:qFormat/>
    <w:rsid w:val="00334755"/>
    <w:pPr>
      <w:ind w:left="720"/>
      <w:contextualSpacing/>
    </w:pPr>
  </w:style>
  <w:style w:type="table" w:styleId="Tabela-Siatka">
    <w:name w:val="Table Grid"/>
    <w:basedOn w:val="Standardowy"/>
    <w:uiPriority w:val="39"/>
    <w:rsid w:val="00F1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Zych</dc:creator>
  <cp:lastModifiedBy>jstencel</cp:lastModifiedBy>
  <cp:revision>2</cp:revision>
  <cp:lastPrinted>2014-04-09T08:21:00Z</cp:lastPrinted>
  <dcterms:created xsi:type="dcterms:W3CDTF">2014-05-27T08:45:00Z</dcterms:created>
  <dcterms:modified xsi:type="dcterms:W3CDTF">2014-05-27T08:45:00Z</dcterms:modified>
</cp:coreProperties>
</file>